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65" w:rsidRPr="00DF2965" w:rsidRDefault="00DF2965" w:rsidP="00DF2965">
      <w:pPr>
        <w:rPr>
          <w:b/>
        </w:rPr>
      </w:pPr>
      <w:r w:rsidRPr="00DF2965">
        <w:rPr>
          <w:b/>
        </w:rPr>
        <w:t>Postup pre právnické osoby</w:t>
      </w:r>
    </w:p>
    <w:p w:rsidR="00DF2965" w:rsidRDefault="00DF2965" w:rsidP="00DF2965">
      <w:pPr>
        <w:jc w:val="both"/>
      </w:pPr>
      <w:r>
        <w:t>1. Vypočítajte si Vaše 1,0% (2%) z dane z príjmov právnickej osoby - to je maximálna suma, ktorú môžete poukázať v prospech prijímateľa/prijímateľov, poukázať môžete aj menej ako 1,0% (2%), musí však byť splnená podmienka minimálne 8€ na jedného prijímateľa. POZOR: Ak ste v minulom roku až do termínu na podanie daňového priznania a zaplatenie dane (zvyčajne do 31.3.) NEDAROVALI financie vo výške minimálne 0,5% z dane na verejnoprospešný účel (našej, či inej organizácii), môžete poukázať 1,0% z dane – vyznačíte v daňovom priznaní, že poukazujete 1,0% z dane. Ak ste v minulom roku až do termínu na podanie daňového priznania a zaplatenie dane (zvyčajne do 31.3.) DAROVALI financie vo výške minimálne 0,5% z dane na verejnoprospešný účel (našej, či inej organizácii), môžete poukázať 2% z dane – označíte v daňovom priznaní, že poukazujete 2% z dane.</w:t>
      </w:r>
    </w:p>
    <w:p w:rsidR="00DF2965" w:rsidRDefault="00DF2965" w:rsidP="00DF2965">
      <w:pPr>
        <w:jc w:val="both"/>
      </w:pPr>
      <w:r>
        <w:t>2. 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</w:t>
      </w:r>
    </w:p>
    <w:p w:rsidR="00DF2965" w:rsidRDefault="00DF2965" w:rsidP="00DF2965">
      <w:pPr>
        <w:jc w:val="both"/>
      </w:pPr>
      <w:r>
        <w:t>3. V daňovom priznaní máte možnosť zaškrtnúť políčko súhlasu so zaslaním Vašich údajov (názov, sídlo, právna forma…nie však poukázaná suma) do našej organizácie – novinka od roku 2016.  Políčko na zaškrtnutie nájdete v prvom riadku IV. časti daňového priznania. Ak sa rozhodnete políčko zaškrtnúť, budeme radi, dáte nám tak o sebe vedieť a budeme Vám môcť poďakovať. Daňový úrad nám informácie o Vašom rozhodnutí poukázať percentá z dane našej organizácii poskytne až v budúcom roku.</w:t>
      </w:r>
    </w:p>
    <w:p w:rsidR="00DF2965" w:rsidRDefault="00DF2965" w:rsidP="00DF2965">
      <w:pPr>
        <w:jc w:val="both"/>
      </w:pPr>
      <w:r>
        <w:t>4. Riadne vyplnené daňové priznanie doručte v lehote, ktorú máte na podanie daňového priznania na Váš daňový úrad (podľa Vášho sídla) a v tomto termíne aj zaplaťte daň z príjmov.</w:t>
      </w:r>
    </w:p>
    <w:p w:rsidR="00970B03" w:rsidRDefault="00DF2965" w:rsidP="00DF2965">
      <w:pPr>
        <w:jc w:val="both"/>
      </w:pPr>
      <w:r>
        <w:t>Ďakujeme.</w:t>
      </w:r>
      <w:bookmarkStart w:id="0" w:name="_GoBack"/>
      <w:bookmarkEnd w:id="0"/>
    </w:p>
    <w:sectPr w:rsidR="0097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5"/>
    <w:rsid w:val="008A38E4"/>
    <w:rsid w:val="009F5B94"/>
    <w:rsid w:val="00D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F301-A543-45B8-8D67-183B970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2019-02-04T06:52:00Z</dcterms:created>
  <dcterms:modified xsi:type="dcterms:W3CDTF">2019-02-04T06:53:00Z</dcterms:modified>
</cp:coreProperties>
</file>